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66F" w:rsidRPr="00012882" w:rsidRDefault="00012882" w:rsidP="00012882">
      <w:pPr>
        <w:jc w:val="right"/>
        <w:rPr>
          <w:rFonts w:ascii="Times New Roman" w:hAnsi="Times New Roman"/>
          <w:b/>
          <w:sz w:val="28"/>
          <w:szCs w:val="28"/>
        </w:rPr>
      </w:pPr>
      <w:r w:rsidRPr="00012882">
        <w:rPr>
          <w:rFonts w:ascii="Times New Roman" w:hAnsi="Times New Roman"/>
          <w:b/>
          <w:sz w:val="28"/>
          <w:szCs w:val="28"/>
        </w:rPr>
        <w:t>ПРОЕКТ</w:t>
      </w:r>
    </w:p>
    <w:p w:rsidR="00012882" w:rsidRDefault="00012882"/>
    <w:p w:rsidR="00012882" w:rsidRDefault="00012882"/>
    <w:p w:rsidR="00012882" w:rsidRDefault="00012882"/>
    <w:p w:rsidR="00012882" w:rsidRDefault="00012882"/>
    <w:p w:rsidR="006A74A7" w:rsidRDefault="00012882" w:rsidP="006A74A7">
      <w:pPr>
        <w:pStyle w:val="11"/>
        <w:ind w:right="-1"/>
        <w:jc w:val="center"/>
        <w:rPr>
          <w:b/>
          <w:sz w:val="26"/>
          <w:szCs w:val="26"/>
        </w:rPr>
      </w:pPr>
      <w:r w:rsidRPr="00C81E84">
        <w:rPr>
          <w:b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</w:t>
      </w:r>
      <w:r w:rsidRPr="00012882">
        <w:rPr>
          <w:b/>
          <w:sz w:val="26"/>
          <w:szCs w:val="26"/>
        </w:rPr>
        <w:t xml:space="preserve"> </w:t>
      </w:r>
    </w:p>
    <w:p w:rsidR="00012882" w:rsidRPr="00C81E84" w:rsidRDefault="00177B2C" w:rsidP="006A74A7">
      <w:pPr>
        <w:pStyle w:val="11"/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50:20:0020202:1091</w:t>
      </w:r>
      <w:r w:rsidR="00F970CF">
        <w:rPr>
          <w:b/>
          <w:sz w:val="26"/>
          <w:szCs w:val="26"/>
        </w:rPr>
        <w:t>5</w:t>
      </w:r>
      <w:bookmarkStart w:id="0" w:name="_GoBack"/>
      <w:bookmarkEnd w:id="0"/>
    </w:p>
    <w:p w:rsidR="00012882" w:rsidRPr="00C81E84" w:rsidRDefault="00012882" w:rsidP="00012882"/>
    <w:p w:rsidR="00012882" w:rsidRPr="00C81E84" w:rsidRDefault="00012882" w:rsidP="00012882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C81E84">
        <w:rPr>
          <w:rFonts w:ascii="Times New Roman" w:hAnsi="Times New Roman"/>
          <w:sz w:val="26"/>
          <w:szCs w:val="26"/>
        </w:rPr>
        <w:t xml:space="preserve">В соответствии с Градостроительным кодексом Российской Федерации, </w:t>
      </w:r>
      <w:r w:rsidRPr="00C81E84">
        <w:rPr>
          <w:rFonts w:ascii="Times New Roman" w:hAnsi="Times New Roman"/>
          <w:sz w:val="26"/>
          <w:szCs w:val="26"/>
        </w:rPr>
        <w:br/>
        <w:t xml:space="preserve">Законом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постановлением Правительства Московской области от 30.12.2014 </w:t>
      </w:r>
      <w:r>
        <w:rPr>
          <w:rFonts w:ascii="Times New Roman" w:hAnsi="Times New Roman"/>
          <w:sz w:val="26"/>
          <w:szCs w:val="26"/>
        </w:rPr>
        <w:br/>
      </w:r>
      <w:r w:rsidRPr="00C81E84">
        <w:rPr>
          <w:rFonts w:ascii="Times New Roman" w:hAnsi="Times New Roman"/>
          <w:sz w:val="26"/>
          <w:szCs w:val="26"/>
        </w:rPr>
        <w:t xml:space="preserve">№ 1193/51 «Об образовании комиссии по подготовке проекта правил землепользования и застройки Московской области», Административным регламентом предоставления государственной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Московской области», утвержденным распоряжением </w:t>
      </w:r>
      <w:r>
        <w:rPr>
          <w:rFonts w:ascii="Times New Roman" w:hAnsi="Times New Roman"/>
          <w:sz w:val="26"/>
          <w:szCs w:val="26"/>
        </w:rPr>
        <w:t xml:space="preserve">Комитета по архитектуре </w:t>
      </w:r>
      <w:r>
        <w:rPr>
          <w:rFonts w:ascii="Times New Roman" w:hAnsi="Times New Roman"/>
          <w:sz w:val="26"/>
          <w:szCs w:val="26"/>
        </w:rPr>
        <w:br/>
      </w:r>
      <w:r w:rsidRPr="00C81E84">
        <w:rPr>
          <w:rFonts w:ascii="Times New Roman" w:hAnsi="Times New Roman"/>
          <w:sz w:val="26"/>
          <w:szCs w:val="26"/>
        </w:rPr>
        <w:t xml:space="preserve">и градостроительству Московской области от </w:t>
      </w:r>
      <w:r>
        <w:rPr>
          <w:rFonts w:ascii="Times New Roman" w:hAnsi="Times New Roman"/>
          <w:sz w:val="26"/>
          <w:szCs w:val="26"/>
        </w:rPr>
        <w:t>12.08.</w:t>
      </w:r>
      <w:r w:rsidRPr="00012882">
        <w:rPr>
          <w:rFonts w:ascii="Times New Roman" w:hAnsi="Times New Roman"/>
          <w:sz w:val="26"/>
          <w:szCs w:val="26"/>
        </w:rPr>
        <w:t>2022</w:t>
      </w:r>
      <w:r>
        <w:rPr>
          <w:rFonts w:ascii="Times New Roman" w:hAnsi="Times New Roman"/>
          <w:sz w:val="26"/>
          <w:szCs w:val="26"/>
        </w:rPr>
        <w:t xml:space="preserve"> № 27РВ-387</w:t>
      </w:r>
      <w:r w:rsidRPr="00C81E84">
        <w:rPr>
          <w:rFonts w:ascii="Times New Roman" w:hAnsi="Times New Roman"/>
          <w:sz w:val="26"/>
          <w:szCs w:val="26"/>
        </w:rPr>
        <w:t xml:space="preserve">, правилами землепользования и застройки территории (части территории) </w:t>
      </w:r>
      <w:r>
        <w:rPr>
          <w:rFonts w:ascii="Times New Roman" w:hAnsi="Times New Roman"/>
          <w:sz w:val="26"/>
          <w:szCs w:val="26"/>
        </w:rPr>
        <w:t xml:space="preserve">Одинцовского </w:t>
      </w:r>
      <w:r w:rsidRPr="00C81E84">
        <w:rPr>
          <w:rFonts w:ascii="Times New Roman" w:hAnsi="Times New Roman"/>
          <w:sz w:val="26"/>
          <w:szCs w:val="26"/>
        </w:rPr>
        <w:t xml:space="preserve">городского округа Московской области, утвержденными </w:t>
      </w:r>
      <w:r>
        <w:rPr>
          <w:rFonts w:ascii="Times New Roman" w:hAnsi="Times New Roman"/>
          <w:sz w:val="26"/>
          <w:szCs w:val="26"/>
        </w:rPr>
        <w:t>постановлением администрации Одинцовского городского округа</w:t>
      </w:r>
      <w:r w:rsidRPr="00C81E84">
        <w:rPr>
          <w:rFonts w:ascii="Times New Roman" w:hAnsi="Times New Roman"/>
          <w:sz w:val="26"/>
          <w:szCs w:val="26"/>
        </w:rPr>
        <w:t xml:space="preserve"> Московской области </w:t>
      </w:r>
      <w:r>
        <w:rPr>
          <w:rFonts w:ascii="Times New Roman" w:hAnsi="Times New Roman"/>
          <w:sz w:val="26"/>
          <w:szCs w:val="26"/>
        </w:rPr>
        <w:br/>
        <w:t>от 28.09.2021 № 3471</w:t>
      </w:r>
      <w:r w:rsidR="003A61E6">
        <w:rPr>
          <w:rFonts w:ascii="Times New Roman" w:hAnsi="Times New Roman"/>
          <w:sz w:val="26"/>
          <w:szCs w:val="26"/>
        </w:rPr>
        <w:t xml:space="preserve">, учитывая заключение </w:t>
      </w:r>
      <w:r w:rsidRPr="00C81E84">
        <w:rPr>
          <w:rFonts w:ascii="Times New Roman" w:hAnsi="Times New Roman"/>
          <w:sz w:val="26"/>
          <w:szCs w:val="26"/>
        </w:rPr>
        <w:t xml:space="preserve">по результатам </w:t>
      </w:r>
      <w:r w:rsidRPr="00012882">
        <w:rPr>
          <w:rFonts w:ascii="Times New Roman" w:hAnsi="Times New Roman"/>
          <w:sz w:val="26"/>
          <w:szCs w:val="26"/>
        </w:rPr>
        <w:t>общественных обсуждений</w:t>
      </w:r>
      <w:r w:rsidRPr="00C81E84">
        <w:rPr>
          <w:rFonts w:ascii="Times New Roman" w:hAnsi="Times New Roman"/>
          <w:sz w:val="26"/>
          <w:szCs w:val="26"/>
        </w:rPr>
        <w:t xml:space="preserve"> от ********, рекомендации Комиссии по подготовке проекта правил землепользования и застройки Московской области (протокол **** № *****), заключение о соблюдении требований технических регламентов для объектов капитального строительства при реализации разрешения на отклонение </w:t>
      </w:r>
      <w:r w:rsidR="003A61E6">
        <w:rPr>
          <w:rFonts w:ascii="Times New Roman" w:hAnsi="Times New Roman"/>
          <w:sz w:val="26"/>
          <w:szCs w:val="26"/>
        </w:rPr>
        <w:br/>
      </w:r>
      <w:r w:rsidRPr="00C81E84">
        <w:rPr>
          <w:rFonts w:ascii="Times New Roman" w:hAnsi="Times New Roman"/>
          <w:sz w:val="26"/>
          <w:szCs w:val="26"/>
        </w:rPr>
        <w:t xml:space="preserve">от предельных параметров разрешенного строительства, реконструкции объектов капитального строительства (далее – Заключение), выданное </w:t>
      </w:r>
      <w:r w:rsidR="003A61E6">
        <w:rPr>
          <w:rFonts w:ascii="Times New Roman" w:hAnsi="Times New Roman"/>
          <w:sz w:val="26"/>
          <w:szCs w:val="26"/>
        </w:rPr>
        <w:t xml:space="preserve"> </w:t>
      </w:r>
      <w:r w:rsidR="003A61E6">
        <w:rPr>
          <w:rFonts w:ascii="Times New Roman" w:hAnsi="Times New Roman"/>
          <w:sz w:val="26"/>
          <w:szCs w:val="26"/>
        </w:rPr>
        <w:br/>
        <w:t xml:space="preserve">ООО </w:t>
      </w:r>
      <w:r w:rsidR="006A74A7">
        <w:rPr>
          <w:rFonts w:ascii="Times New Roman" w:hAnsi="Times New Roman"/>
          <w:sz w:val="26"/>
          <w:szCs w:val="26"/>
        </w:rPr>
        <w:t>«РАЙТПРОЕКТ</w:t>
      </w:r>
      <w:r>
        <w:rPr>
          <w:rFonts w:ascii="Times New Roman" w:hAnsi="Times New Roman"/>
          <w:sz w:val="26"/>
          <w:szCs w:val="26"/>
        </w:rPr>
        <w:t>»</w:t>
      </w:r>
      <w:r w:rsidRPr="00C81E84">
        <w:rPr>
          <w:rFonts w:ascii="Times New Roman" w:hAnsi="Times New Roman"/>
          <w:sz w:val="26"/>
          <w:szCs w:val="26"/>
        </w:rPr>
        <w:t xml:space="preserve"> (регистрационный номер в реестре членов саморегулируемой организации </w:t>
      </w:r>
      <w:r w:rsidR="00E2204B">
        <w:rPr>
          <w:rFonts w:ascii="Times New Roman" w:hAnsi="Times New Roman"/>
          <w:sz w:val="26"/>
          <w:szCs w:val="26"/>
        </w:rPr>
        <w:t xml:space="preserve">Ассоциация </w:t>
      </w:r>
      <w:r w:rsidR="006A74A7">
        <w:rPr>
          <w:rFonts w:ascii="Times New Roman" w:hAnsi="Times New Roman"/>
          <w:sz w:val="26"/>
          <w:szCs w:val="26"/>
        </w:rPr>
        <w:t>«Саморегулируемая организация «Региональное Объединение Проектировщиков»</w:t>
      </w:r>
      <w:r w:rsidRPr="00C81E84">
        <w:rPr>
          <w:rFonts w:ascii="Times New Roman" w:hAnsi="Times New Roman"/>
          <w:sz w:val="26"/>
          <w:szCs w:val="26"/>
        </w:rPr>
        <w:t xml:space="preserve"> СРО-</w:t>
      </w:r>
      <w:r w:rsidR="00E2204B">
        <w:rPr>
          <w:rFonts w:ascii="Times New Roman" w:hAnsi="Times New Roman"/>
          <w:sz w:val="26"/>
          <w:szCs w:val="26"/>
        </w:rPr>
        <w:t>П-</w:t>
      </w:r>
      <w:r w:rsidR="006A74A7">
        <w:rPr>
          <w:rFonts w:ascii="Times New Roman" w:hAnsi="Times New Roman"/>
          <w:sz w:val="26"/>
          <w:szCs w:val="26"/>
        </w:rPr>
        <w:t>189-26032014</w:t>
      </w:r>
      <w:r w:rsidRPr="00C81E84">
        <w:rPr>
          <w:rFonts w:ascii="Times New Roman" w:hAnsi="Times New Roman"/>
          <w:sz w:val="26"/>
          <w:szCs w:val="26"/>
        </w:rPr>
        <w:t xml:space="preserve"> </w:t>
      </w:r>
      <w:r w:rsidR="006A74A7">
        <w:rPr>
          <w:rFonts w:ascii="Times New Roman" w:hAnsi="Times New Roman"/>
          <w:sz w:val="26"/>
          <w:szCs w:val="26"/>
        </w:rPr>
        <w:br/>
      </w:r>
      <w:r w:rsidRPr="00C81E84">
        <w:rPr>
          <w:rFonts w:ascii="Times New Roman" w:hAnsi="Times New Roman"/>
          <w:sz w:val="26"/>
          <w:szCs w:val="26"/>
        </w:rPr>
        <w:t xml:space="preserve">от </w:t>
      </w:r>
      <w:r w:rsidR="006A74A7">
        <w:rPr>
          <w:rFonts w:ascii="Times New Roman" w:hAnsi="Times New Roman"/>
          <w:sz w:val="26"/>
          <w:szCs w:val="26"/>
        </w:rPr>
        <w:t xml:space="preserve">24.12.2018 </w:t>
      </w:r>
      <w:r w:rsidRPr="00C81E84">
        <w:rPr>
          <w:rFonts w:ascii="Times New Roman" w:hAnsi="Times New Roman"/>
          <w:sz w:val="26"/>
          <w:szCs w:val="26"/>
        </w:rPr>
        <w:t xml:space="preserve"> № </w:t>
      </w:r>
      <w:r w:rsidR="002D639C">
        <w:rPr>
          <w:rFonts w:ascii="Times New Roman" w:hAnsi="Times New Roman"/>
          <w:sz w:val="26"/>
          <w:szCs w:val="26"/>
        </w:rPr>
        <w:t>П-189-005032299382-0</w:t>
      </w:r>
      <w:r w:rsidR="006A74A7">
        <w:rPr>
          <w:rFonts w:ascii="Times New Roman" w:hAnsi="Times New Roman"/>
          <w:sz w:val="26"/>
          <w:szCs w:val="26"/>
        </w:rPr>
        <w:t>141</w:t>
      </w:r>
      <w:r w:rsidRPr="00C81E84">
        <w:rPr>
          <w:rFonts w:ascii="Times New Roman" w:hAnsi="Times New Roman"/>
          <w:sz w:val="26"/>
          <w:szCs w:val="26"/>
        </w:rPr>
        <w:t xml:space="preserve">), заявление </w:t>
      </w:r>
      <w:r w:rsidR="006A74A7">
        <w:rPr>
          <w:rFonts w:ascii="Times New Roman" w:hAnsi="Times New Roman"/>
          <w:sz w:val="26"/>
          <w:szCs w:val="26"/>
        </w:rPr>
        <w:t>ООО «</w:t>
      </w:r>
      <w:r w:rsidR="003A61E6" w:rsidRPr="003A61E6">
        <w:rPr>
          <w:rFonts w:ascii="Times New Roman" w:hAnsi="Times New Roman"/>
          <w:sz w:val="26"/>
          <w:szCs w:val="26"/>
        </w:rPr>
        <w:t>Терма Гранд</w:t>
      </w:r>
      <w:r w:rsidR="006A74A7">
        <w:rPr>
          <w:rFonts w:ascii="Times New Roman" w:hAnsi="Times New Roman"/>
          <w:sz w:val="26"/>
          <w:szCs w:val="26"/>
        </w:rPr>
        <w:t>»</w:t>
      </w:r>
      <w:r w:rsidRPr="00C81E84">
        <w:rPr>
          <w:rFonts w:ascii="Times New Roman" w:hAnsi="Times New Roman"/>
          <w:sz w:val="26"/>
          <w:szCs w:val="26"/>
        </w:rPr>
        <w:t>:</w:t>
      </w:r>
    </w:p>
    <w:p w:rsidR="00012882" w:rsidRPr="003A61E6" w:rsidRDefault="00012882" w:rsidP="003A61E6">
      <w:pPr>
        <w:pStyle w:val="11"/>
        <w:numPr>
          <w:ilvl w:val="4"/>
          <w:numId w:val="1"/>
        </w:numPr>
        <w:ind w:left="0" w:right="-1" w:firstLine="709"/>
        <w:rPr>
          <w:sz w:val="26"/>
          <w:szCs w:val="26"/>
        </w:rPr>
      </w:pPr>
      <w:r w:rsidRPr="00C81E84">
        <w:rPr>
          <w:sz w:val="26"/>
          <w:szCs w:val="26"/>
        </w:rPr>
        <w:t xml:space="preserve">Предоставить разрешение на отклонение от предельных параметров разрешенного строительства, реконструкции объектов капитального строительства </w:t>
      </w:r>
      <w:r w:rsidRPr="00C81E84">
        <w:rPr>
          <w:sz w:val="26"/>
          <w:szCs w:val="26"/>
        </w:rPr>
        <w:br/>
        <w:t>на земельном участке с кадастровым номером</w:t>
      </w:r>
      <w:r w:rsidR="006A74A7">
        <w:rPr>
          <w:sz w:val="26"/>
          <w:szCs w:val="26"/>
        </w:rPr>
        <w:t xml:space="preserve"> </w:t>
      </w:r>
      <w:r w:rsidR="00F970CF">
        <w:rPr>
          <w:sz w:val="26"/>
          <w:szCs w:val="26"/>
        </w:rPr>
        <w:t>50:20:0020202:10915</w:t>
      </w:r>
      <w:r w:rsidR="003A61E6" w:rsidRPr="003A61E6">
        <w:rPr>
          <w:sz w:val="26"/>
          <w:szCs w:val="26"/>
        </w:rPr>
        <w:t xml:space="preserve"> </w:t>
      </w:r>
      <w:r w:rsidRPr="003A61E6">
        <w:rPr>
          <w:sz w:val="26"/>
          <w:szCs w:val="26"/>
        </w:rPr>
        <w:t xml:space="preserve">площадью </w:t>
      </w:r>
      <w:r w:rsidR="006A74A7" w:rsidRPr="003A61E6">
        <w:rPr>
          <w:sz w:val="26"/>
          <w:szCs w:val="26"/>
        </w:rPr>
        <w:br/>
      </w:r>
      <w:r w:rsidR="00F970CF">
        <w:rPr>
          <w:sz w:val="26"/>
          <w:szCs w:val="26"/>
        </w:rPr>
        <w:lastRenderedPageBreak/>
        <w:t>1196</w:t>
      </w:r>
      <w:r w:rsidRPr="003A61E6">
        <w:rPr>
          <w:sz w:val="26"/>
          <w:szCs w:val="26"/>
        </w:rPr>
        <w:t xml:space="preserve"> </w:t>
      </w:r>
      <w:proofErr w:type="spellStart"/>
      <w:r w:rsidRPr="003A61E6">
        <w:rPr>
          <w:sz w:val="26"/>
          <w:szCs w:val="26"/>
        </w:rPr>
        <w:t>кв.м</w:t>
      </w:r>
      <w:proofErr w:type="spellEnd"/>
      <w:r w:rsidRPr="003A61E6">
        <w:rPr>
          <w:sz w:val="26"/>
          <w:szCs w:val="26"/>
        </w:rPr>
        <w:t xml:space="preserve"> в части </w:t>
      </w:r>
      <w:r w:rsidR="00FD0261" w:rsidRPr="003A61E6">
        <w:rPr>
          <w:sz w:val="26"/>
          <w:szCs w:val="26"/>
        </w:rPr>
        <w:t>увеличения</w:t>
      </w:r>
      <w:r w:rsidR="00E2204B" w:rsidRPr="003A61E6">
        <w:rPr>
          <w:sz w:val="26"/>
          <w:szCs w:val="26"/>
        </w:rPr>
        <w:t xml:space="preserve"> </w:t>
      </w:r>
      <w:r w:rsidR="00F400A1">
        <w:rPr>
          <w:sz w:val="26"/>
          <w:szCs w:val="26"/>
        </w:rPr>
        <w:t xml:space="preserve">процента застройки </w:t>
      </w:r>
      <w:r w:rsidR="00F400A1" w:rsidRPr="00C15C2F">
        <w:rPr>
          <w:sz w:val="26"/>
          <w:szCs w:val="26"/>
        </w:rPr>
        <w:t xml:space="preserve">до 40 %, для вида разрешенного использования земельного участка «для индивидуального жилищного строительства» код 2.1 в целях </w:t>
      </w:r>
      <w:r w:rsidR="00F400A1">
        <w:rPr>
          <w:sz w:val="26"/>
          <w:szCs w:val="26"/>
        </w:rPr>
        <w:t xml:space="preserve">строительства </w:t>
      </w:r>
      <w:r w:rsidR="00F400A1" w:rsidRPr="00C15C2F">
        <w:rPr>
          <w:sz w:val="26"/>
          <w:szCs w:val="26"/>
        </w:rPr>
        <w:t xml:space="preserve">2-х этажного </w:t>
      </w:r>
      <w:r w:rsidR="00F400A1">
        <w:rPr>
          <w:sz w:val="26"/>
          <w:szCs w:val="26"/>
        </w:rPr>
        <w:t>индивидуального жилого дома</w:t>
      </w:r>
      <w:r w:rsidRPr="003A61E6">
        <w:rPr>
          <w:sz w:val="26"/>
          <w:szCs w:val="26"/>
        </w:rPr>
        <w:t>.</w:t>
      </w:r>
    </w:p>
    <w:p w:rsidR="00012882" w:rsidRPr="00C81E84" w:rsidRDefault="00012882" w:rsidP="000128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81E84">
        <w:rPr>
          <w:rFonts w:ascii="Times New Roman" w:hAnsi="Times New Roman"/>
          <w:sz w:val="26"/>
          <w:szCs w:val="26"/>
        </w:rPr>
        <w:t>2. Архитектурно-строительное проектирование и строительство объектов капитального строительства на земельном участке, указанном в пункте 1 настоящего распоряжения, осуществлять в соответствии с требованиями технических регламентов, в том числе о пожарной безопасности, с Заключением.</w:t>
      </w:r>
    </w:p>
    <w:p w:rsidR="00012882" w:rsidRPr="00C81E84" w:rsidRDefault="00012882" w:rsidP="000128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81E84">
        <w:rPr>
          <w:rFonts w:ascii="Times New Roman" w:hAnsi="Times New Roman"/>
          <w:sz w:val="26"/>
          <w:szCs w:val="26"/>
        </w:rPr>
        <w:t xml:space="preserve">3. Отделу информационных технологий и защиты информации </w:t>
      </w:r>
      <w:r w:rsidRPr="00C81E84">
        <w:rPr>
          <w:rFonts w:ascii="Times New Roman" w:hAnsi="Times New Roman"/>
          <w:sz w:val="26"/>
          <w:szCs w:val="26"/>
        </w:rPr>
        <w:br/>
        <w:t xml:space="preserve">Управления координации деятельности Комитета по архитектуре </w:t>
      </w:r>
      <w:r w:rsidR="00E2204B">
        <w:rPr>
          <w:rFonts w:ascii="Times New Roman" w:hAnsi="Times New Roman"/>
          <w:sz w:val="26"/>
          <w:szCs w:val="26"/>
        </w:rPr>
        <w:br/>
      </w:r>
      <w:r w:rsidRPr="00C81E84">
        <w:rPr>
          <w:rFonts w:ascii="Times New Roman" w:hAnsi="Times New Roman"/>
          <w:sz w:val="26"/>
          <w:szCs w:val="26"/>
        </w:rPr>
        <w:t xml:space="preserve">и градостроительству Московской области обеспечить </w:t>
      </w:r>
      <w:r w:rsidR="002E7E8C">
        <w:rPr>
          <w:rFonts w:ascii="Times New Roman" w:hAnsi="Times New Roman"/>
          <w:sz w:val="26"/>
          <w:szCs w:val="26"/>
        </w:rPr>
        <w:t>опубликование</w:t>
      </w:r>
      <w:r w:rsidR="002E7E8C" w:rsidRPr="006E7101">
        <w:rPr>
          <w:rFonts w:ascii="Times New Roman" w:hAnsi="Times New Roman"/>
          <w:sz w:val="26"/>
          <w:szCs w:val="26"/>
        </w:rPr>
        <w:t xml:space="preserve"> </w:t>
      </w:r>
      <w:r w:rsidR="002E7E8C">
        <w:rPr>
          <w:rFonts w:ascii="Times New Roman" w:hAnsi="Times New Roman"/>
          <w:sz w:val="26"/>
          <w:szCs w:val="26"/>
        </w:rPr>
        <w:t>(размещение)</w:t>
      </w:r>
      <w:r w:rsidRPr="00C81E84">
        <w:rPr>
          <w:rFonts w:ascii="Times New Roman" w:hAnsi="Times New Roman"/>
          <w:sz w:val="26"/>
          <w:szCs w:val="26"/>
        </w:rPr>
        <w:t xml:space="preserve"> настоящего распоряжения на официальном сайте Комитета по архитектуре </w:t>
      </w:r>
      <w:r w:rsidR="002E7E8C">
        <w:rPr>
          <w:rFonts w:ascii="Times New Roman" w:hAnsi="Times New Roman"/>
          <w:sz w:val="26"/>
          <w:szCs w:val="26"/>
        </w:rPr>
        <w:br/>
      </w:r>
      <w:r w:rsidRPr="00C81E84">
        <w:rPr>
          <w:rFonts w:ascii="Times New Roman" w:hAnsi="Times New Roman"/>
          <w:sz w:val="26"/>
          <w:szCs w:val="26"/>
        </w:rPr>
        <w:t xml:space="preserve">и градостроительству Московской области. </w:t>
      </w:r>
    </w:p>
    <w:p w:rsidR="00012882" w:rsidRPr="00C81E84" w:rsidRDefault="00012882" w:rsidP="000128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81E84">
        <w:rPr>
          <w:rFonts w:ascii="Times New Roman" w:hAnsi="Times New Roman"/>
          <w:sz w:val="26"/>
          <w:szCs w:val="26"/>
        </w:rPr>
        <w:t xml:space="preserve">4. Контроль за выполнением настоящего распоряжения </w:t>
      </w:r>
      <w:r w:rsidR="00E2204B">
        <w:rPr>
          <w:rFonts w:ascii="Times New Roman" w:hAnsi="Times New Roman"/>
          <w:sz w:val="26"/>
          <w:szCs w:val="26"/>
        </w:rPr>
        <w:t>оставляю за собой</w:t>
      </w:r>
      <w:r w:rsidRPr="00C81E84">
        <w:rPr>
          <w:rFonts w:ascii="Times New Roman" w:hAnsi="Times New Roman"/>
          <w:sz w:val="26"/>
          <w:szCs w:val="26"/>
        </w:rPr>
        <w:t>.</w:t>
      </w:r>
    </w:p>
    <w:p w:rsidR="00012882" w:rsidRPr="00C81E84" w:rsidRDefault="00012882" w:rsidP="00F400A1">
      <w:pPr>
        <w:pStyle w:val="3"/>
        <w:spacing w:after="0" w:line="240" w:lineRule="auto"/>
        <w:ind w:left="0" w:right="-426" w:firstLine="0"/>
        <w:rPr>
          <w:rFonts w:ascii="Times New Roman" w:hAnsi="Times New Roman"/>
          <w:sz w:val="26"/>
          <w:szCs w:val="26"/>
        </w:rPr>
      </w:pPr>
    </w:p>
    <w:p w:rsidR="00012882" w:rsidRDefault="00012882" w:rsidP="00F400A1">
      <w:pPr>
        <w:spacing w:after="0" w:line="240" w:lineRule="auto"/>
      </w:pPr>
    </w:p>
    <w:p w:rsidR="00E2204B" w:rsidRPr="00865122" w:rsidRDefault="00F400A1" w:rsidP="00F400A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="00E2204B" w:rsidRPr="00865122">
        <w:rPr>
          <w:rFonts w:ascii="Times New Roman" w:hAnsi="Times New Roman"/>
          <w:sz w:val="26"/>
          <w:szCs w:val="26"/>
        </w:rPr>
        <w:t>аместитель руководителя</w:t>
      </w:r>
    </w:p>
    <w:p w:rsidR="00E2204B" w:rsidRPr="00865122" w:rsidRDefault="00E2204B" w:rsidP="00F400A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65122">
        <w:rPr>
          <w:rFonts w:ascii="Times New Roman" w:hAnsi="Times New Roman"/>
          <w:sz w:val="26"/>
          <w:szCs w:val="26"/>
        </w:rPr>
        <w:t>Комитета по архитектуре и градостроительству</w:t>
      </w:r>
    </w:p>
    <w:p w:rsidR="00E2204B" w:rsidRPr="00865122" w:rsidRDefault="00E2204B" w:rsidP="00F400A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65122">
        <w:rPr>
          <w:rFonts w:ascii="Times New Roman" w:hAnsi="Times New Roman"/>
          <w:sz w:val="26"/>
          <w:szCs w:val="26"/>
        </w:rPr>
        <w:t xml:space="preserve">Московской области                                                      </w:t>
      </w:r>
      <w:r w:rsidR="00F400A1">
        <w:rPr>
          <w:rFonts w:ascii="Times New Roman" w:hAnsi="Times New Roman"/>
          <w:sz w:val="26"/>
          <w:szCs w:val="26"/>
        </w:rPr>
        <w:t xml:space="preserve">                            А.О. </w:t>
      </w:r>
      <w:proofErr w:type="spellStart"/>
      <w:r w:rsidR="00F400A1">
        <w:rPr>
          <w:rFonts w:ascii="Times New Roman" w:hAnsi="Times New Roman"/>
          <w:sz w:val="26"/>
          <w:szCs w:val="26"/>
        </w:rPr>
        <w:t>Тараскова</w:t>
      </w:r>
      <w:proofErr w:type="spellEnd"/>
    </w:p>
    <w:sectPr w:rsidR="00E2204B" w:rsidRPr="00865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F30CD"/>
    <w:multiLevelType w:val="multilevel"/>
    <w:tmpl w:val="D43699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572" w:hanging="720"/>
      </w:pPr>
      <w:rPr>
        <w:rFonts w:hint="default"/>
        <w:b w:val="0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882"/>
    <w:rsid w:val="00012882"/>
    <w:rsid w:val="000B2DB1"/>
    <w:rsid w:val="00177B2C"/>
    <w:rsid w:val="002D639C"/>
    <w:rsid w:val="002E7E8C"/>
    <w:rsid w:val="003A61E6"/>
    <w:rsid w:val="006A74A7"/>
    <w:rsid w:val="00865122"/>
    <w:rsid w:val="009431EE"/>
    <w:rsid w:val="00944EC4"/>
    <w:rsid w:val="00BC5CD4"/>
    <w:rsid w:val="00C07F64"/>
    <w:rsid w:val="00C800BB"/>
    <w:rsid w:val="00E2204B"/>
    <w:rsid w:val="00F400A1"/>
    <w:rsid w:val="00F922F1"/>
    <w:rsid w:val="00F970CF"/>
    <w:rsid w:val="00FD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170FA-FF4A-47EF-B68A-7072E47D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8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Рег. Основной текст уровнеь 1.1 (базовый)"/>
    <w:basedOn w:val="a"/>
    <w:qFormat/>
    <w:rsid w:val="00012882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3">
    <w:name w:val="Абзац списка3"/>
    <w:basedOn w:val="a"/>
    <w:uiPriority w:val="99"/>
    <w:qFormat/>
    <w:rsid w:val="00012882"/>
    <w:pPr>
      <w:ind w:left="720" w:firstLine="709"/>
      <w:jc w:val="both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Юдина Ольга Анатольевна</dc:creator>
  <cp:keywords/>
  <dc:description/>
  <cp:lastModifiedBy>Юдина Ольга Анатольевна</cp:lastModifiedBy>
  <cp:revision>6</cp:revision>
  <dcterms:created xsi:type="dcterms:W3CDTF">2025-02-10T15:46:00Z</dcterms:created>
  <dcterms:modified xsi:type="dcterms:W3CDTF">2025-02-10T16:06:00Z</dcterms:modified>
</cp:coreProperties>
</file>